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drawing>
          <wp:inline>
            <wp:extent cx="8869680" cy="584655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8869680" cy="58465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spacing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Календарный план воспитательной работы </w:t>
      </w:r>
    </w:p>
    <w:p w14:paraId="05000000">
      <w:pPr>
        <w:spacing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Календарный план воспитательной работы</w:t>
      </w:r>
      <w:r>
        <w:rPr>
          <w:rFonts w:ascii="Times New Roman" w:hAnsi="Times New Roman"/>
          <w:color w:val="000000"/>
          <w:sz w:val="28"/>
        </w:rPr>
        <w:t xml:space="preserve"> построен на основе рабочей программы воспитания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БДОУ «Мальвина» с. Самбек</w:t>
      </w:r>
      <w:r>
        <w:rPr>
          <w:rFonts w:ascii="Times New Roman" w:hAnsi="Times New Roman"/>
          <w:color w:val="000000"/>
          <w:sz w:val="28"/>
        </w:rPr>
        <w:t> и примерного календарного плана воспитательной работы на 2024/2025 учебный год. Календарный план воспитательной работы строится на основе базовых ценностей по следующим этапам:</w:t>
      </w:r>
    </w:p>
    <w:p w14:paraId="06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погружение-знакомство, которое реализуется в различных формах (чтение, просмотр, экскурсии и пр.);</w:t>
      </w:r>
    </w:p>
    <w:p w14:paraId="07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коллективного проекта, в рамках которого создаются творческие продукты;</w:t>
      </w:r>
    </w:p>
    <w:p w14:paraId="08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события, которое формирует ценности.</w:t>
      </w:r>
    </w:p>
    <w:p w14:paraId="09000000">
      <w:pPr>
        <w:spacing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14:paraId="0A000000">
      <w:pPr>
        <w:spacing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События, формы и методы работы по решению воспитательных задач могут быть интегративными.</w:t>
      </w:r>
    </w:p>
    <w:p w14:paraId="0B000000">
      <w:pPr>
        <w:spacing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14:paraId="0C000000">
      <w:pPr>
        <w:spacing w:line="240" w:lineRule="auto"/>
        <w:ind/>
        <w:rPr>
          <w:rFonts w:ascii="Times New Roman" w:hAnsi="Times New Roman"/>
          <w:color w:val="000000"/>
          <w:sz w:val="28"/>
        </w:rPr>
      </w:pPr>
    </w:p>
    <w:p w14:paraId="0D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0E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0F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10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11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12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13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14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15000000">
      <w:pPr>
        <w:spacing w:line="240" w:lineRule="auto"/>
        <w:ind/>
        <w:rPr>
          <w:rFonts w:ascii="Times New Roman" w:hAnsi="Times New Roman"/>
          <w:color w:val="000000"/>
          <w:sz w:val="24"/>
        </w:rPr>
      </w:pPr>
    </w:p>
    <w:p w14:paraId="16000000">
      <w:pPr>
        <w:spacing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Календарный план воспитательной работы детского сада на 202</w:t>
      </w:r>
      <w:r>
        <w:rPr>
          <w:rFonts w:ascii="Times New Roman" w:hAnsi="Times New Roman"/>
          <w:b w:val="1"/>
          <w:color w:val="000000"/>
          <w:sz w:val="28"/>
        </w:rPr>
        <w:t xml:space="preserve">4/25 </w:t>
      </w:r>
      <w:r>
        <w:rPr>
          <w:rFonts w:ascii="Times New Roman" w:hAnsi="Times New Roman"/>
          <w:b w:val="1"/>
          <w:color w:val="000000"/>
          <w:sz w:val="28"/>
        </w:rPr>
        <w:t>учебный год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857"/>
        <w:gridCol w:w="3798"/>
        <w:gridCol w:w="3045"/>
        <w:gridCol w:w="3268"/>
      </w:tblGrid>
      <w:tr>
        <w:trPr>
          <w:trHeight w:hRule="atLeast" w:val="0"/>
        </w:trPr>
        <w:tc>
          <w:tcPr>
            <w:tcW w:type="dxa" w:w="3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Памятная дата/юбилейное событие</w:t>
            </w:r>
          </w:p>
        </w:tc>
        <w:tc>
          <w:tcPr>
            <w:tcW w:type="dxa" w:w="379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Мероприятие/проект</w:t>
            </w:r>
          </w:p>
        </w:tc>
        <w:tc>
          <w:tcPr>
            <w:tcW w:type="dxa" w:w="304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Направления воспитания/ценности</w:t>
            </w:r>
          </w:p>
        </w:tc>
        <w:tc>
          <w:tcPr>
            <w:tcW w:type="dxa" w:w="32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Категория воспитанников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СЕНТЯБРЬ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сентября. День знаний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«Детский сад встречает ребят!»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сентября. Международный день распространения грамотности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«Что значит быть грамотным?!» (уметь читать, писать; обладать знаниями, необходимыми для жизни, будущей работы)</w:t>
            </w:r>
          </w:p>
          <w:p w14:paraId="2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и разучивание пословиц, поговорок, крылатых выражений по теме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Родина, патриотическое, познание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сентября. День работника дошкольного образования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детских рисунков «Любимый человек в детском саду»</w:t>
            </w:r>
          </w:p>
          <w:p w14:paraId="2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на открытом воздухе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Благодарность, дружба,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ОКТЯБРЬ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октября. Международный день пожилых людей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для бабушек и дедушек воспитанников «Старые песни о главном», «Спасибо вам, бабушки, дедушки!»</w:t>
            </w:r>
          </w:p>
          <w:p w14:paraId="2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и разучивание пословиц и поговорок, игры бабушек</w:t>
            </w:r>
          </w:p>
          <w:p w14:paraId="2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Семья, благодарность, уважение, труд,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октября. Международный день музыки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музыкальные игры</w:t>
            </w:r>
          </w:p>
          <w:p w14:paraId="3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на музыкальных инструментах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Этико-эстетическое,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 октября. День отца в России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«Зарница» (вместе с отцами)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Семейное, социальное, патриотическое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НОЯБРЬ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ноября 135 лет со дня рождения поэта, драматурга, переводчика Самуила Яковлевича Маршака (1887-1964)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Викторина по сказкам С. Маршака</w:t>
            </w:r>
          </w:p>
          <w:p w14:paraId="3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 на лучший рисунок по произведениям писателя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Этико-эстетическое,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ноября. День народного единства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«Родина — не просто слово»</w:t>
            </w:r>
          </w:p>
          <w:p w14:paraId="4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«Народы. Костюмы»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этикоэстетическое, трудовое, родина, единство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ноября. День матери в России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Прослушивание песен про маму</w:t>
            </w:r>
          </w:p>
          <w:p w14:paraId="4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подвижные игры с мамами</w:t>
            </w:r>
          </w:p>
          <w:p w14:paraId="4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Детские сюжетно-ролевые игры «Мама дома», «Пеленаем братика/сестренку», беседа «Мамы разные нужны, мамы разные важны»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Познавательное, семейное, патриотическое,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 ноября. День Государственного герба Российской Федерации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о символе страны</w:t>
            </w:r>
          </w:p>
          <w:p w14:paraId="4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 герба страны</w:t>
            </w:r>
          </w:p>
          <w:p w14:paraId="4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4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5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ДЕКАБРЬ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декабря. День неизвестного солдата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и просмотр материалов о памятниках и мемориалах неизвестному солдату</w:t>
            </w:r>
          </w:p>
          <w:p w14:paraId="5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«книга памяти»</w:t>
            </w:r>
          </w:p>
          <w:p w14:paraId="5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рисование плаката «Памяти неизвестного солдата»</w:t>
            </w:r>
          </w:p>
          <w:p w14:paraId="5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Спортивно-игровые мероприятия на смелость, силу, крепость духа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познавательное, физическое и оздоровительное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декабря. День инвалидов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«Люди так не делятся», «Если добрый ты...»</w:t>
            </w:r>
          </w:p>
          <w:p w14:paraId="5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и обсуждение мультфильма «Цветик–семицветик»</w:t>
            </w:r>
          </w:p>
          <w:p w14:paraId="5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Выставки детских работ «Пусть всегда будет солнце», «От сердца к сердцу»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познавательное, физическое и оздоровительное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декабря. День добровольца (волонтера) в России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детьми на темы «Легко ли быть добрым?», Кто такие волонтеры»</w:t>
            </w:r>
          </w:p>
          <w:p w14:paraId="6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«День добрых дел» — оказание помощи малышам в одевании, раздевании</w:t>
            </w:r>
          </w:p>
          <w:p w14:paraId="6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 рисунков, презентаций и разработок «Я — волонтер»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познавательное, физическое и оздоровительное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декабря Международный день художника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Ознакомление детей с великими художниками</w:t>
            </w:r>
          </w:p>
          <w:p w14:paraId="6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известнейших художественных произведений искусства</w:t>
            </w:r>
          </w:p>
          <w:p w14:paraId="6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 на мольберте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Этико-эстетическое,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декабря. День героев Отечества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</w:p>
          <w:p w14:paraId="6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Спортивно-игровые мероприятия на смелость, силу, крепость духа</w:t>
            </w:r>
          </w:p>
          <w:p w14:paraId="7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Возложение цветов к памятнику защитникам Отечества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познавательное,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декабря. День Конституции Российской Федерации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беседы об основном законе России, государственных символах</w:t>
            </w:r>
          </w:p>
          <w:p w14:paraId="7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«Главная книга страны», «Мы граждане России»</w:t>
            </w:r>
          </w:p>
          <w:p w14:paraId="7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Творческий коллаж в группах «Моя Россия» (недельный проект)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познавательное,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ЯНВАРЬ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января. День полного освобождения Ленинграда от фашистской блокады</w:t>
            </w:r>
          </w:p>
          <w:p w14:paraId="7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освобождения Красной армией крупнейшего лагеря смерти Аушвиц-Биркенау (Освенцима) — День памяти жертв Холокоста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с презентациями «900 дней блокады», «Дети блокадного Ленинграда», «Дорога жизни»</w:t>
            </w:r>
          </w:p>
          <w:p w14:paraId="7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художественной литературой и музыкальными произведениями по теме</w:t>
            </w:r>
          </w:p>
          <w:p w14:paraId="7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папки-передвижки «Мы помним, мы гордимся»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социальное, познавательное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ФЕВРАЛЬ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февраля. День российской науки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опытов с водой, солью, пищевой содой, с пищевыми красителями, мыльными пузырями, с воздухом</w:t>
            </w:r>
          </w:p>
          <w:p w14:paraId="8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Виртуальная экскурсия с демонстрацией мультимедийной презентации «Новости российской науки»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познавательное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февраля. Международный день родного языка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</w:p>
          <w:p w14:paraId="8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«Познание»: «Мы — россияне, наш язык — русский»</w:t>
            </w:r>
          </w:p>
          <w:p w14:paraId="8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«Ярмарка» (традиции русского народа)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социальное, познавательное, этико-эстетическое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 февраля. День защитника Отечества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«Военные профессии»</w:t>
            </w:r>
          </w:p>
          <w:p w14:paraId="8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 «Санитары»</w:t>
            </w:r>
          </w:p>
          <w:p w14:paraId="9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«Танкисты», «Пограничники и нарушители», «Ловкие и смелые моряки»</w:t>
            </w:r>
          </w:p>
          <w:p w14:paraId="9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Праздник. Спортивный досуг с родителями «Мой папа!»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социальное, познавательное, этикоэстетическое, физическое и оздоровительное, семья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МАРТ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марта. Международный женский день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подарков «Цветы для мамы»</w:t>
            </w:r>
          </w:p>
          <w:p w14:paraId="9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Утренник «Праздник мам»</w:t>
            </w:r>
          </w:p>
          <w:p w14:paraId="9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Конкурсная программа «А, ну-ка, девочки!»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социальное, познавательное, этико-эстетическое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марта. День воссоединения России и Крыма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</w:t>
            </w:r>
          </w:p>
          <w:p w14:paraId="9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 рисунков, посвященных Крыму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социальное, гражданское, познавательное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марта. Всемирный день театра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Театрализованные игры с атрибутами настольного театра, театров би-ба-бо и пальчиков</w:t>
            </w:r>
          </w:p>
          <w:p w14:paraId="A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Инсценировали отрывков произведений: «Маша и медведь», «Теремок»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Этико-эстетическое,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АПРЕЛЬ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апреля. День космонавтики, 65 лет со дня запуска СССР первого искусственного спутника Земли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«Космонавты» Организация выставки по теме</w:t>
            </w:r>
          </w:p>
          <w:p w14:paraId="A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видеофильма (о космосе, космических явлениях</w:t>
            </w:r>
          </w:p>
          <w:p w14:paraId="A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ракет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Познавательное, трудовое, этико-эстетическое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 апреля. Всемирный день Земли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Познавательное, экологическое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МАЙ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мая. Праздник Весны и Труда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и исполнение песен о весне и труде, слушание музыки о весне</w:t>
            </w:r>
          </w:p>
          <w:p w14:paraId="B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пословицами и поговорками о труде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Трудовое, познавательное, этико-эстетическое,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мая. День победы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</w:p>
          <w:p w14:paraId="B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«Музей военного костюма», «Повяжи, если помнишь», «Вспомним героев своих»</w:t>
            </w:r>
          </w:p>
          <w:p w14:paraId="B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выставки детского изобразительного творчества в холле детского сада «Спасибо за мир!»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Познавательное, патриотическое, социальное, семья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мая. День славянской письменности и культуры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на тему азбуки, конкурс буквподелок «Кириллица» и «Глаголица», проект «Неделя славянской письменности»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Познавательное, патриотическое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ИЮНЬ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июня День защиты детей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Музыкально-спортивное мероприятие «Дети должны дружить»</w:t>
            </w:r>
          </w:p>
          <w:p w14:paraId="C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Праздничное мероприятие «Солнечное лето для детей планеты»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социальное, семья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 июня. День русского языка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и совместное пение различных песен, потешек, пестушек </w:t>
            </w:r>
          </w:p>
          <w:p w14:paraId="C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Драматизация «Русские богатыри», «Сказки Пушкина».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Познавательное, патриотическое,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июня. День России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занятия, познавательные беседы о России, государственной символике, малой родине</w:t>
            </w:r>
          </w:p>
          <w:p w14:paraId="C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Стихотворный марафон о России</w:t>
            </w:r>
          </w:p>
          <w:p w14:paraId="C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Спортивно-игровые мероприятия «Мы — Будущее России»</w:t>
            </w:r>
          </w:p>
          <w:p w14:paraId="C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детских рисунков «Россия — гордость моя!»</w:t>
            </w:r>
          </w:p>
          <w:p w14:paraId="D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«Мы граждане России»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Познавательное, патриотическое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 июня. День памяти и скорби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Поэтический час «Мы о войне стихами говорим»</w:t>
            </w:r>
          </w:p>
          <w:p w14:paraId="D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беседы «Страничка истории. Никто не забыт»</w:t>
            </w:r>
          </w:p>
          <w:p w14:paraId="D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Прослушивание музыкальных композиций «Священная война», «22 июня ровно в 4 часа…», «Катюша»</w:t>
            </w:r>
          </w:p>
          <w:p w14:paraId="D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«Перевяжи раненого солдата», «Саперы», «Разведчики»</w:t>
            </w:r>
          </w:p>
          <w:p w14:paraId="D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рисование на темы «Чтобы помнили», «Я хочу чтоб не было больше войны!»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Патриотическое, познавательное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ИЮЛЬ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июля. День семьи, любви и верности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«Мой семья», интерактивная игра «Мамины и папины помощники», творческая мастерская «Ромашка на счастье», презентация поделок «Герб моей семьи»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Социальное, семья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 июля. День Военно-морского флота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иллюстраций</w:t>
            </w:r>
          </w:p>
          <w:p w14:paraId="E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детей с историей возникновения Российского флота и его основателем - царём Петром1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и подготовительная группы</w:t>
            </w:r>
          </w:p>
        </w:tc>
      </w:tr>
      <w:tr>
        <w:trPr>
          <w:trHeight w:hRule="atLeast" w:val="0"/>
        </w:trPr>
        <w:tc>
          <w:tcPr>
            <w:tcW w:type="dxa" w:w="13968"/>
            <w:gridSpan w:val="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АВГУСТ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августа. День физкультурника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разминка, эстафеты на ловкость и скорость, тематические игры и забавы: «это я, это я — это все мои друзья…» «прыгни дальше», «лукошко», перетягивание каната и пр.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и оздоровительное, этико-эстетическое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 августа. День государственного флага Российской Федерации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«России часть и знак —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</w:p>
          <w:p w14:paraId="E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Выставка, посвященная Дню Российского флага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  <w:tr>
        <w:trPr>
          <w:trHeight w:hRule="atLeast" w:val="0"/>
        </w:trPr>
        <w:tc>
          <w:tcPr>
            <w:tcW w:type="dxa" w:w="385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августа. День российского кино</w:t>
            </w:r>
          </w:p>
        </w:tc>
        <w:tc>
          <w:tcPr>
            <w:tcW w:type="dxa" w:w="379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на темы: «Что мы знаем о кино?», «Как снимают кино?»</w:t>
            </w:r>
          </w:p>
          <w:p w14:paraId="F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 «Придумай новых героев» и «Эмоции героев»</w:t>
            </w:r>
          </w:p>
          <w:p w14:paraId="F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Встреча с героями фильмов и мультфильмов</w:t>
            </w:r>
          </w:p>
          <w:p w14:paraId="F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Рисованием на тему «Мой любимый герой мультфильма»</w:t>
            </w:r>
          </w:p>
        </w:tc>
        <w:tc>
          <w:tcPr>
            <w:tcW w:type="dxa" w:w="30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Этико-эстетическое, социальное</w:t>
            </w:r>
          </w:p>
        </w:tc>
        <w:tc>
          <w:tcPr>
            <w:tcW w:type="dxa" w:w="3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возрастные группы</w:t>
            </w:r>
          </w:p>
        </w:tc>
      </w:tr>
    </w:tbl>
    <w:p w14:paraId="F6000000"/>
    <w:sectPr>
      <w:footerReference r:id="rId1" w:type="default"/>
      <w:pgSz w:h="11908" w:orient="landscape" w:w="16848"/>
      <w:pgMar w:bottom="830" w:footer="720" w:gutter="0" w:header="720" w:left="1440" w:right="1440" w:top="73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2024-10-03T08:26:18Z</dcterms:modified>
</cp:coreProperties>
</file>